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3F5E14" w:rsidRDefault="008C05A6" w:rsidP="003F5E14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3F5E14" w:rsidRDefault="003F5E14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F5E14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3F5E14">
        <w:rPr>
          <w:rFonts w:ascii="Times New Roman" w:hAnsi="Times New Roman" w:cs="Times New Roman"/>
          <w:sz w:val="24"/>
          <w:szCs w:val="24"/>
        </w:rPr>
        <w:t>проє</w:t>
      </w:r>
      <w:r w:rsidR="008C05A6" w:rsidRPr="003F5E14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="008C05A6" w:rsidRPr="003F5E14">
        <w:rPr>
          <w:rFonts w:ascii="Times New Roman" w:hAnsi="Times New Roman" w:cs="Times New Roman"/>
          <w:sz w:val="24"/>
          <w:szCs w:val="24"/>
        </w:rPr>
        <w:t xml:space="preserve"> рішення сесії обласної ради</w:t>
      </w:r>
    </w:p>
    <w:p w:rsidR="008C05A6" w:rsidRPr="003F5E14" w:rsidRDefault="00505416" w:rsidP="00AF07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«Про </w:t>
      </w:r>
      <w:r w:rsidR="008E3E8E">
        <w:rPr>
          <w:b/>
          <w:sz w:val="24"/>
          <w:szCs w:val="24"/>
        </w:rPr>
        <w:t xml:space="preserve">внесення змін до рішення Закарпатської обласної </w:t>
      </w:r>
      <w:r w:rsidR="008E3E8E" w:rsidRPr="008E3E8E">
        <w:rPr>
          <w:b/>
          <w:sz w:val="24"/>
          <w:szCs w:val="24"/>
        </w:rPr>
        <w:t xml:space="preserve">ради </w:t>
      </w:r>
      <w:r w:rsidR="008E3E8E" w:rsidRPr="008E3E8E">
        <w:rPr>
          <w:b/>
          <w:sz w:val="24"/>
          <w:szCs w:val="24"/>
        </w:rPr>
        <w:t>від 15.12.2022 №744 «Про передачу транспортного засобу</w:t>
      </w:r>
      <w:r w:rsidRPr="008E3E8E">
        <w:rPr>
          <w:b/>
          <w:sz w:val="24"/>
          <w:szCs w:val="24"/>
        </w:rPr>
        <w:t>»</w:t>
      </w:r>
    </w:p>
    <w:p w:rsidR="00FD30FB" w:rsidRPr="003F5E14" w:rsidRDefault="00FD30FB" w:rsidP="0072620B">
      <w:pPr>
        <w:jc w:val="center"/>
        <w:rPr>
          <w:b/>
        </w:rPr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5A2D02" w:rsidRPr="00787C67" w:rsidRDefault="008C05A6" w:rsidP="005A2D02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="0070510D" w:rsidRPr="004B6E62">
        <w:rPr>
          <w:sz w:val="24"/>
          <w:szCs w:val="24"/>
        </w:rPr>
        <w:t>стат</w:t>
      </w:r>
      <w:r w:rsidR="0070510D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4D648C">
        <w:rPr>
          <w:sz w:val="24"/>
          <w:szCs w:val="24"/>
        </w:rPr>
        <w:t>,</w:t>
      </w:r>
      <w:r w:rsidRPr="004B6E62">
        <w:rPr>
          <w:sz w:val="24"/>
          <w:szCs w:val="24"/>
        </w:rPr>
        <w:t xml:space="preserve"> 60 Закону України “Про мі</w:t>
      </w:r>
      <w:r w:rsidR="004B6E62">
        <w:rPr>
          <w:sz w:val="24"/>
          <w:szCs w:val="24"/>
        </w:rPr>
        <w:t>сцеве самоврядування в Україні”</w:t>
      </w:r>
      <w:r w:rsidR="00FE5BA2" w:rsidRPr="004B6E62">
        <w:rPr>
          <w:sz w:val="24"/>
          <w:szCs w:val="24"/>
        </w:rPr>
        <w:t xml:space="preserve">, </w:t>
      </w:r>
      <w:r w:rsidR="00AF07CA" w:rsidRPr="00AF07CA">
        <w:rPr>
          <w:sz w:val="24"/>
          <w:szCs w:val="24"/>
        </w:rPr>
        <w:t>рішення Закарпатської обласної ради від 04.11.2011 №326 «</w:t>
      </w:r>
      <w:r w:rsidR="00AF07CA" w:rsidRPr="00AF07CA">
        <w:rPr>
          <w:sz w:val="24"/>
          <w:szCs w:val="24"/>
          <w:lang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AF07CA" w:rsidRPr="00AF07CA">
        <w:rPr>
          <w:sz w:val="24"/>
          <w:szCs w:val="24"/>
        </w:rPr>
        <w:t>» (зі змінами та доповненнями)</w:t>
      </w:r>
      <w:r w:rsidR="00AF07CA">
        <w:rPr>
          <w:sz w:val="24"/>
          <w:szCs w:val="24"/>
        </w:rPr>
        <w:t>.</w:t>
      </w:r>
      <w:r w:rsidR="005A2D02" w:rsidRPr="00787C67">
        <w:rPr>
          <w:color w:val="auto"/>
          <w:sz w:val="24"/>
          <w:szCs w:val="24"/>
        </w:rPr>
        <w:t xml:space="preserve"> 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9A54F4" w:rsidRDefault="008C05A6" w:rsidP="009A54F4">
      <w:pPr>
        <w:jc w:val="both"/>
        <w:rPr>
          <w:sz w:val="24"/>
          <w:szCs w:val="24"/>
        </w:rPr>
      </w:pPr>
      <w:r w:rsidRPr="0072620B">
        <w:rPr>
          <w:sz w:val="24"/>
          <w:szCs w:val="24"/>
        </w:rPr>
        <w:tab/>
      </w:r>
      <w:r w:rsidRPr="009A54F4">
        <w:rPr>
          <w:bCs w:val="0"/>
          <w:sz w:val="24"/>
          <w:szCs w:val="24"/>
        </w:rPr>
        <w:t>Мета проекту –</w:t>
      </w:r>
      <w:r w:rsidRPr="009A54F4">
        <w:rPr>
          <w:sz w:val="24"/>
          <w:szCs w:val="24"/>
        </w:rPr>
        <w:t xml:space="preserve"> </w:t>
      </w:r>
      <w:r w:rsidR="0072620B" w:rsidRPr="009A54F4">
        <w:rPr>
          <w:sz w:val="24"/>
          <w:szCs w:val="24"/>
        </w:rPr>
        <w:t xml:space="preserve">надання дозволу </w:t>
      </w:r>
      <w:r w:rsidR="00A1505F">
        <w:rPr>
          <w:sz w:val="24"/>
          <w:szCs w:val="24"/>
        </w:rPr>
        <w:t xml:space="preserve">на </w:t>
      </w:r>
      <w:r w:rsidR="00E206E9">
        <w:rPr>
          <w:sz w:val="24"/>
          <w:szCs w:val="24"/>
        </w:rPr>
        <w:t>передачу</w:t>
      </w:r>
      <w:r w:rsidR="009A54F4" w:rsidRPr="009A54F4">
        <w:rPr>
          <w:sz w:val="24"/>
          <w:szCs w:val="24"/>
        </w:rPr>
        <w:t xml:space="preserve"> </w:t>
      </w:r>
      <w:r w:rsidR="00E53B34">
        <w:rPr>
          <w:sz w:val="24"/>
          <w:szCs w:val="24"/>
        </w:rPr>
        <w:t xml:space="preserve">індивідуально визначеного </w:t>
      </w:r>
      <w:r w:rsidR="009A54F4" w:rsidRPr="009A54F4">
        <w:rPr>
          <w:sz w:val="24"/>
          <w:szCs w:val="24"/>
        </w:rPr>
        <w:t xml:space="preserve">рухомого майна </w:t>
      </w:r>
      <w:r w:rsidR="009A54F4" w:rsidRPr="009A54F4">
        <w:rPr>
          <w:color w:val="auto"/>
          <w:sz w:val="24"/>
          <w:szCs w:val="24"/>
        </w:rPr>
        <w:t>з балансу</w:t>
      </w:r>
      <w:r w:rsidR="00F55891" w:rsidRPr="00F55891">
        <w:rPr>
          <w:sz w:val="24"/>
          <w:szCs w:val="24"/>
        </w:rPr>
        <w:t xml:space="preserve"> </w:t>
      </w:r>
      <w:r w:rsidR="00F55891" w:rsidRPr="007932F2">
        <w:rPr>
          <w:sz w:val="24"/>
          <w:szCs w:val="24"/>
        </w:rPr>
        <w:t>Комунально</w:t>
      </w:r>
      <w:r w:rsidR="00674D39">
        <w:rPr>
          <w:sz w:val="24"/>
          <w:szCs w:val="24"/>
        </w:rPr>
        <w:t>го</w:t>
      </w:r>
      <w:r w:rsidR="00F55891" w:rsidRPr="007932F2">
        <w:rPr>
          <w:sz w:val="24"/>
          <w:szCs w:val="24"/>
        </w:rPr>
        <w:t xml:space="preserve"> закладу </w:t>
      </w:r>
      <w:r w:rsidR="00674D39" w:rsidRPr="002F14C6">
        <w:rPr>
          <w:sz w:val="24"/>
          <w:szCs w:val="24"/>
        </w:rPr>
        <w:t>«</w:t>
      </w:r>
      <w:r w:rsidR="00E86B31" w:rsidRPr="00873155">
        <w:rPr>
          <w:sz w:val="24"/>
          <w:szCs w:val="24"/>
        </w:rPr>
        <w:t>Закарпатський обласний театр  драми та комедії</w:t>
      </w:r>
      <w:r w:rsidR="00674D39" w:rsidRPr="002F14C6">
        <w:rPr>
          <w:sz w:val="24"/>
          <w:szCs w:val="24"/>
        </w:rPr>
        <w:t xml:space="preserve">» </w:t>
      </w:r>
      <w:r w:rsidR="00F55891" w:rsidRPr="007932F2">
        <w:rPr>
          <w:sz w:val="24"/>
          <w:szCs w:val="24"/>
        </w:rPr>
        <w:t>Закарпатської обласної ради</w:t>
      </w:r>
      <w:r w:rsidR="00E53B34" w:rsidRPr="00FD30FB">
        <w:rPr>
          <w:sz w:val="24"/>
          <w:szCs w:val="24"/>
        </w:rPr>
        <w:t xml:space="preserve"> </w:t>
      </w:r>
      <w:r w:rsidR="00E206E9">
        <w:rPr>
          <w:sz w:val="24"/>
          <w:szCs w:val="24"/>
        </w:rPr>
        <w:t xml:space="preserve">актом приймання-передачі </w:t>
      </w:r>
      <w:r w:rsidR="00505416">
        <w:rPr>
          <w:sz w:val="24"/>
          <w:szCs w:val="24"/>
        </w:rPr>
        <w:t>Комунальній установі «Управління спільною власністю територіальних громад» Закарпатської обласної ради</w:t>
      </w:r>
      <w:r w:rsidR="00E206E9">
        <w:rPr>
          <w:sz w:val="24"/>
          <w:szCs w:val="24"/>
        </w:rPr>
        <w:t>.</w:t>
      </w:r>
      <w:r w:rsidR="00E206E9" w:rsidRPr="00A1505F">
        <w:rPr>
          <w:sz w:val="24"/>
          <w:szCs w:val="24"/>
        </w:rPr>
        <w:t xml:space="preserve"> </w:t>
      </w:r>
    </w:p>
    <w:p w:rsidR="00E206E9" w:rsidRPr="009A54F4" w:rsidRDefault="00E206E9" w:rsidP="009A54F4">
      <w:pPr>
        <w:jc w:val="both"/>
        <w:rPr>
          <w:bCs w:val="0"/>
          <w:i/>
          <w:iCs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E206E9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</w:t>
      </w:r>
      <w:r w:rsidR="00E206E9">
        <w:rPr>
          <w:bCs w:val="0"/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</w:t>
      </w:r>
      <w:bookmarkStart w:id="0" w:name="_GoBack"/>
      <w:bookmarkEnd w:id="0"/>
      <w:r w:rsidRPr="0072620B">
        <w:rPr>
          <w:sz w:val="24"/>
          <w:szCs w:val="24"/>
        </w:rPr>
        <w:t xml:space="preserve">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E86B31" w:rsidP="00D61454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72620B" w:rsidRPr="0072620B">
        <w:rPr>
          <w:b/>
          <w:sz w:val="24"/>
          <w:szCs w:val="24"/>
        </w:rPr>
        <w:t>ачальник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E86B31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72485B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72485B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</w:p>
    <w:p w:rsidR="00E86B31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E86B31">
        <w:rPr>
          <w:b/>
          <w:sz w:val="24"/>
          <w:szCs w:val="24"/>
        </w:rPr>
        <w:t xml:space="preserve">            </w:t>
      </w:r>
      <w:r w:rsidR="00F55891">
        <w:rPr>
          <w:b/>
          <w:sz w:val="24"/>
          <w:szCs w:val="24"/>
        </w:rPr>
        <w:t xml:space="preserve">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="0072620B" w:rsidRPr="0072620B">
        <w:rPr>
          <w:b/>
          <w:sz w:val="24"/>
          <w:szCs w:val="24"/>
        </w:rPr>
        <w:tab/>
      </w:r>
      <w:r w:rsidR="00E86B31"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2137"/>
    <w:rsid w:val="000056B7"/>
    <w:rsid w:val="00015564"/>
    <w:rsid w:val="00024D6E"/>
    <w:rsid w:val="00043F0D"/>
    <w:rsid w:val="000549D5"/>
    <w:rsid w:val="0005780F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0F74EC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714E9"/>
    <w:rsid w:val="0017499E"/>
    <w:rsid w:val="00185F5F"/>
    <w:rsid w:val="0018610D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2F14C6"/>
    <w:rsid w:val="00301B26"/>
    <w:rsid w:val="00301C2A"/>
    <w:rsid w:val="00306052"/>
    <w:rsid w:val="00306A92"/>
    <w:rsid w:val="00307E6F"/>
    <w:rsid w:val="0032235B"/>
    <w:rsid w:val="003256A2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A3C4F"/>
    <w:rsid w:val="003B1843"/>
    <w:rsid w:val="003D553D"/>
    <w:rsid w:val="003E1315"/>
    <w:rsid w:val="003F5E14"/>
    <w:rsid w:val="0040516A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648C"/>
    <w:rsid w:val="004F4A36"/>
    <w:rsid w:val="00505416"/>
    <w:rsid w:val="0050630B"/>
    <w:rsid w:val="00520D2B"/>
    <w:rsid w:val="005240EA"/>
    <w:rsid w:val="005462F1"/>
    <w:rsid w:val="00550BE0"/>
    <w:rsid w:val="0055774C"/>
    <w:rsid w:val="005827D2"/>
    <w:rsid w:val="00591632"/>
    <w:rsid w:val="00595F1F"/>
    <w:rsid w:val="00597B82"/>
    <w:rsid w:val="005A16C2"/>
    <w:rsid w:val="005A2221"/>
    <w:rsid w:val="005A2D02"/>
    <w:rsid w:val="005C0D05"/>
    <w:rsid w:val="005C2278"/>
    <w:rsid w:val="005C54BD"/>
    <w:rsid w:val="005D5292"/>
    <w:rsid w:val="005F46A9"/>
    <w:rsid w:val="00607338"/>
    <w:rsid w:val="00616387"/>
    <w:rsid w:val="0063321E"/>
    <w:rsid w:val="0064660A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5355"/>
    <w:rsid w:val="006B5667"/>
    <w:rsid w:val="006D0D64"/>
    <w:rsid w:val="006E2DE0"/>
    <w:rsid w:val="006E448A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6511B"/>
    <w:rsid w:val="00772773"/>
    <w:rsid w:val="00775C72"/>
    <w:rsid w:val="007770BE"/>
    <w:rsid w:val="00780F7D"/>
    <w:rsid w:val="00787C67"/>
    <w:rsid w:val="007932F2"/>
    <w:rsid w:val="007A0152"/>
    <w:rsid w:val="007A296E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19E"/>
    <w:rsid w:val="0086280C"/>
    <w:rsid w:val="00873155"/>
    <w:rsid w:val="008932BD"/>
    <w:rsid w:val="00893CD2"/>
    <w:rsid w:val="0089529D"/>
    <w:rsid w:val="00895BB1"/>
    <w:rsid w:val="00896364"/>
    <w:rsid w:val="008C05A6"/>
    <w:rsid w:val="008E0045"/>
    <w:rsid w:val="008E0E5C"/>
    <w:rsid w:val="008E10F2"/>
    <w:rsid w:val="008E3E8E"/>
    <w:rsid w:val="008F317C"/>
    <w:rsid w:val="00902B4B"/>
    <w:rsid w:val="00903B2F"/>
    <w:rsid w:val="00905C6B"/>
    <w:rsid w:val="009129E5"/>
    <w:rsid w:val="00920077"/>
    <w:rsid w:val="00921CE2"/>
    <w:rsid w:val="00935808"/>
    <w:rsid w:val="00947800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41B5"/>
    <w:rsid w:val="009C5849"/>
    <w:rsid w:val="009D4637"/>
    <w:rsid w:val="009F3759"/>
    <w:rsid w:val="009F45F0"/>
    <w:rsid w:val="009F5829"/>
    <w:rsid w:val="00A1505F"/>
    <w:rsid w:val="00A26603"/>
    <w:rsid w:val="00A42670"/>
    <w:rsid w:val="00A472C2"/>
    <w:rsid w:val="00A56819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07CA"/>
    <w:rsid w:val="00AF29CF"/>
    <w:rsid w:val="00AF55D0"/>
    <w:rsid w:val="00B0491E"/>
    <w:rsid w:val="00B15E97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62F3"/>
    <w:rsid w:val="00BD35E8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01A2"/>
    <w:rsid w:val="00D4212F"/>
    <w:rsid w:val="00D434E0"/>
    <w:rsid w:val="00D44E66"/>
    <w:rsid w:val="00D46E9F"/>
    <w:rsid w:val="00D47783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A5FB6"/>
    <w:rsid w:val="00DB2DEC"/>
    <w:rsid w:val="00DB5C34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206E9"/>
    <w:rsid w:val="00E31230"/>
    <w:rsid w:val="00E32CB3"/>
    <w:rsid w:val="00E338DD"/>
    <w:rsid w:val="00E342F9"/>
    <w:rsid w:val="00E34494"/>
    <w:rsid w:val="00E36256"/>
    <w:rsid w:val="00E467D7"/>
    <w:rsid w:val="00E50EE3"/>
    <w:rsid w:val="00E5313B"/>
    <w:rsid w:val="00E53B34"/>
    <w:rsid w:val="00E61AFF"/>
    <w:rsid w:val="00E71896"/>
    <w:rsid w:val="00E72379"/>
    <w:rsid w:val="00E81BE5"/>
    <w:rsid w:val="00E86B31"/>
    <w:rsid w:val="00E95E2A"/>
    <w:rsid w:val="00E97E09"/>
    <w:rsid w:val="00EA7E02"/>
    <w:rsid w:val="00EB648D"/>
    <w:rsid w:val="00EB6E52"/>
    <w:rsid w:val="00EC1F29"/>
    <w:rsid w:val="00ED0561"/>
    <w:rsid w:val="00ED091C"/>
    <w:rsid w:val="00ED1E99"/>
    <w:rsid w:val="00EE0586"/>
    <w:rsid w:val="00EF49A6"/>
    <w:rsid w:val="00F010A0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E2C0F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7E69BF"/>
  <w15:docId w15:val="{1B94B8FA-49ED-4A11-9307-9DAE74C8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6</cp:revision>
  <cp:lastPrinted>2022-12-05T15:01:00Z</cp:lastPrinted>
  <dcterms:created xsi:type="dcterms:W3CDTF">2022-12-05T15:03:00Z</dcterms:created>
  <dcterms:modified xsi:type="dcterms:W3CDTF">2023-09-20T07:07:00Z</dcterms:modified>
</cp:coreProperties>
</file>